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4" w:rsidRPr="00C6309C" w:rsidRDefault="00785AC4" w:rsidP="00785AC4">
      <w:pPr>
        <w:rPr>
          <w:b/>
          <w:sz w:val="26"/>
          <w:szCs w:val="26"/>
        </w:rPr>
      </w:pPr>
      <w:r w:rsidRPr="00C6309C">
        <w:rPr>
          <w:b/>
          <w:sz w:val="26"/>
          <w:szCs w:val="26"/>
        </w:rPr>
        <w:t xml:space="preserve">ỦY BAN NHÂN DÂN                         CỘNG HÒA XÃ HỘI CHỦ NGHĨA VIỆT </w:t>
      </w:r>
      <w:smartTag w:uri="urn:schemas-microsoft-com:office:smarttags" w:element="State">
        <w:smartTag w:uri="urn:schemas-microsoft-com:office:smarttags" w:element="country-region">
          <w:r w:rsidRPr="00C6309C">
            <w:rPr>
              <w:b/>
              <w:sz w:val="26"/>
              <w:szCs w:val="26"/>
            </w:rPr>
            <w:t>NAM</w:t>
          </w:r>
        </w:smartTag>
      </w:smartTag>
    </w:p>
    <w:p w:rsidR="00785AC4" w:rsidRPr="00C6309C" w:rsidRDefault="00785AC4" w:rsidP="00785AC4">
      <w:pPr>
        <w:rPr>
          <w:b/>
          <w:sz w:val="28"/>
          <w:szCs w:val="28"/>
        </w:rPr>
      </w:pPr>
      <w:r w:rsidRPr="00C6309C">
        <w:rPr>
          <w:b/>
          <w:sz w:val="26"/>
          <w:szCs w:val="26"/>
        </w:rPr>
        <w:t xml:space="preserve"> THỊ XÃ ĐIỆN BÀN</w:t>
      </w:r>
      <w:r w:rsidRPr="00C6309C">
        <w:rPr>
          <w:b/>
        </w:rPr>
        <w:t xml:space="preserve">                                               </w:t>
      </w:r>
      <w:r w:rsidRPr="00C6309C">
        <w:rPr>
          <w:b/>
          <w:sz w:val="28"/>
          <w:szCs w:val="28"/>
        </w:rPr>
        <w:t>Độc lập - Tự do - Hạnh phúc</w:t>
      </w:r>
    </w:p>
    <w:p w:rsidR="00785AC4" w:rsidRPr="00C6309C" w:rsidRDefault="00802618" w:rsidP="00785AC4">
      <w:pPr>
        <w:spacing w:before="120" w:after="120"/>
      </w:pPr>
      <w:r w:rsidRPr="00C630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BD747" wp14:editId="450EA2D2">
                <wp:simplePos x="0" y="0"/>
                <wp:positionH relativeFrom="column">
                  <wp:posOffset>262890</wp:posOffset>
                </wp:positionH>
                <wp:positionV relativeFrom="paragraph">
                  <wp:posOffset>3175</wp:posOffset>
                </wp:positionV>
                <wp:extent cx="10001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.25pt" to="99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"/>
            </w:pict>
          </mc:Fallback>
        </mc:AlternateContent>
      </w:r>
      <w:r w:rsidR="00785AC4" w:rsidRPr="00C6309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9BF2" wp14:editId="61989211">
                <wp:simplePos x="0" y="0"/>
                <wp:positionH relativeFrom="column">
                  <wp:posOffset>3467100</wp:posOffset>
                </wp:positionH>
                <wp:positionV relativeFrom="paragraph">
                  <wp:posOffset>5715</wp:posOffset>
                </wp:positionV>
                <wp:extent cx="1828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.45pt" to="41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"/>
            </w:pict>
          </mc:Fallback>
        </mc:AlternateContent>
      </w:r>
      <w:r w:rsidR="00785AC4" w:rsidRPr="00C6309C">
        <w:rPr>
          <w:sz w:val="26"/>
          <w:szCs w:val="26"/>
        </w:rPr>
        <w:t xml:space="preserve"> Số:   </w:t>
      </w:r>
      <w:r w:rsidR="00F97913">
        <w:rPr>
          <w:sz w:val="26"/>
          <w:szCs w:val="26"/>
        </w:rPr>
        <w:t>466</w:t>
      </w:r>
      <w:r w:rsidR="00785AC4" w:rsidRPr="00C6309C">
        <w:rPr>
          <w:sz w:val="26"/>
          <w:szCs w:val="26"/>
        </w:rPr>
        <w:t xml:space="preserve">        /TB-UBND                              </w:t>
      </w:r>
      <w:r w:rsidR="009C4210">
        <w:rPr>
          <w:sz w:val="26"/>
          <w:szCs w:val="26"/>
        </w:rPr>
        <w:t xml:space="preserve">      </w:t>
      </w:r>
      <w:r w:rsidR="00785AC4" w:rsidRPr="00C6309C">
        <w:rPr>
          <w:i/>
          <w:sz w:val="26"/>
          <w:szCs w:val="26"/>
        </w:rPr>
        <w:t xml:space="preserve">Điện Bàn, ngày  </w:t>
      </w:r>
      <w:r w:rsidR="00F97913">
        <w:rPr>
          <w:i/>
          <w:sz w:val="26"/>
          <w:szCs w:val="26"/>
        </w:rPr>
        <w:t>22</w:t>
      </w:r>
      <w:r w:rsidR="00785AC4" w:rsidRPr="00C6309C">
        <w:rPr>
          <w:i/>
          <w:sz w:val="26"/>
          <w:szCs w:val="26"/>
        </w:rPr>
        <w:t xml:space="preserve">  </w:t>
      </w:r>
      <w:r w:rsidR="009C4210">
        <w:rPr>
          <w:i/>
          <w:sz w:val="26"/>
          <w:szCs w:val="26"/>
        </w:rPr>
        <w:t xml:space="preserve">  </w:t>
      </w:r>
      <w:r w:rsidR="00785AC4" w:rsidRPr="00C6309C">
        <w:rPr>
          <w:i/>
          <w:sz w:val="26"/>
          <w:szCs w:val="26"/>
        </w:rPr>
        <w:t xml:space="preserve">    tháng  9  năm 2015</w:t>
      </w:r>
    </w:p>
    <w:p w:rsidR="00785AC4" w:rsidRPr="00C6309C" w:rsidRDefault="00785AC4" w:rsidP="00785AC4">
      <w:pPr>
        <w:spacing w:before="60" w:after="60"/>
        <w:rPr>
          <w:i/>
          <w:sz w:val="14"/>
        </w:rPr>
      </w:pPr>
    </w:p>
    <w:p w:rsidR="00785AC4" w:rsidRPr="00C6309C" w:rsidRDefault="00785AC4" w:rsidP="00785AC4">
      <w:pPr>
        <w:spacing w:before="60" w:after="60"/>
        <w:jc w:val="center"/>
        <w:rPr>
          <w:sz w:val="2"/>
        </w:rPr>
      </w:pPr>
    </w:p>
    <w:p w:rsidR="00785AC4" w:rsidRPr="00C6309C" w:rsidRDefault="00785AC4" w:rsidP="00785AC4">
      <w:pPr>
        <w:jc w:val="center"/>
        <w:rPr>
          <w:b/>
          <w:sz w:val="28"/>
          <w:szCs w:val="28"/>
        </w:rPr>
      </w:pPr>
      <w:r w:rsidRPr="00C6309C">
        <w:rPr>
          <w:b/>
          <w:sz w:val="28"/>
          <w:szCs w:val="28"/>
        </w:rPr>
        <w:t>THÔNG BÁO</w:t>
      </w:r>
    </w:p>
    <w:p w:rsidR="00785AC4" w:rsidRPr="00C6309C" w:rsidRDefault="00785AC4" w:rsidP="00785AC4">
      <w:pPr>
        <w:jc w:val="center"/>
        <w:rPr>
          <w:b/>
          <w:sz w:val="28"/>
          <w:szCs w:val="28"/>
        </w:rPr>
      </w:pPr>
      <w:r w:rsidRPr="00C6309C">
        <w:rPr>
          <w:b/>
          <w:sz w:val="28"/>
          <w:szCs w:val="28"/>
        </w:rPr>
        <w:t xml:space="preserve">Kết luận của Chủ tịch UBND thị xã </w:t>
      </w:r>
      <w:r w:rsidRPr="00C6309C">
        <w:rPr>
          <w:sz w:val="28"/>
          <w:szCs w:val="28"/>
        </w:rPr>
        <w:t>-</w:t>
      </w:r>
      <w:r w:rsidRPr="00C6309C">
        <w:rPr>
          <w:b/>
          <w:sz w:val="28"/>
          <w:szCs w:val="28"/>
        </w:rPr>
        <w:t xml:space="preserve"> Trần Úc </w:t>
      </w:r>
    </w:p>
    <w:p w:rsidR="00785AC4" w:rsidRPr="00C6309C" w:rsidRDefault="00785AC4" w:rsidP="00785AC4">
      <w:pPr>
        <w:jc w:val="center"/>
        <w:rPr>
          <w:b/>
          <w:sz w:val="28"/>
          <w:szCs w:val="28"/>
        </w:rPr>
      </w:pPr>
      <w:r w:rsidRPr="00C6309C">
        <w:rPr>
          <w:b/>
          <w:sz w:val="28"/>
          <w:szCs w:val="28"/>
        </w:rPr>
        <w:t>tại cuộc họp giao ban ngày 21/9/2015</w:t>
      </w:r>
    </w:p>
    <w:p w:rsidR="00785AC4" w:rsidRPr="009C4210" w:rsidRDefault="00785AC4" w:rsidP="00785AC4">
      <w:pPr>
        <w:spacing w:before="60" w:after="60"/>
        <w:ind w:firstLine="720"/>
        <w:jc w:val="both"/>
      </w:pPr>
      <w:r w:rsidRPr="00C630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54273" wp14:editId="51C323EC">
                <wp:simplePos x="0" y="0"/>
                <wp:positionH relativeFrom="column">
                  <wp:posOffset>2071370</wp:posOffset>
                </wp:positionH>
                <wp:positionV relativeFrom="paragraph">
                  <wp:posOffset>2540</wp:posOffset>
                </wp:positionV>
                <wp:extent cx="2286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.2pt" to="34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qo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+SxN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"/>
            </w:pict>
          </mc:Fallback>
        </mc:AlternateContent>
      </w:r>
      <w:r w:rsidRPr="00C6309C">
        <w:rPr>
          <w:sz w:val="16"/>
        </w:rPr>
        <w:t xml:space="preserve">                   </w:t>
      </w:r>
    </w:p>
    <w:p w:rsidR="00785AC4" w:rsidRPr="00C6309C" w:rsidRDefault="00785AC4" w:rsidP="00785AC4">
      <w:pPr>
        <w:spacing w:before="60" w:after="60"/>
        <w:ind w:firstLine="720"/>
        <w:jc w:val="both"/>
        <w:rPr>
          <w:sz w:val="2"/>
        </w:rPr>
      </w:pPr>
    </w:p>
    <w:p w:rsidR="00785AC4" w:rsidRPr="00C6309C" w:rsidRDefault="00785AC4" w:rsidP="00184E3E">
      <w:pPr>
        <w:spacing w:before="40" w:after="40"/>
        <w:ind w:firstLine="720"/>
        <w:jc w:val="both"/>
        <w:rPr>
          <w:sz w:val="28"/>
          <w:szCs w:val="28"/>
        </w:rPr>
      </w:pPr>
      <w:r w:rsidRPr="00C6309C">
        <w:rPr>
          <w:sz w:val="28"/>
          <w:szCs w:val="28"/>
        </w:rPr>
        <w:t>Ngày 21/9/2015, Uỷ ban nhân dân thị xã tổ chức cuộc họp giao ban tuần, dưới sự chủ trì của Chủ tịch UBND thị xã - Trần Úc. Tham dự cuộc họp có, các đồng chí Phó Chủ tịch UBND, các đồng chí Phó chánh văn phòng HĐND&amp;UBND, đại diện lãnh đạo: Trung tâm Phát triển Quỹ đất, Phòng Quản lý đô thị, Phòng Tài chính - Kế hoạch và Chủ tịch UBND, cán bộ địa chính phường Điện Ngọc.</w:t>
      </w:r>
    </w:p>
    <w:p w:rsidR="00785AC4" w:rsidRPr="00C6309C" w:rsidRDefault="00785AC4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 w:rsidRPr="00C6309C">
        <w:rPr>
          <w:rFonts w:ascii="Times New Roman" w:hAnsi="Times New Roman"/>
          <w:szCs w:val="28"/>
        </w:rPr>
        <w:t>Sau khi nghe Văn phòng HĐND&amp;UBND thị xã và các ngành, địa phương báo cáo tình hình các nội dung liên q</w:t>
      </w:r>
      <w:r w:rsidR="00C6309C" w:rsidRPr="00C6309C">
        <w:rPr>
          <w:rFonts w:ascii="Times New Roman" w:hAnsi="Times New Roman"/>
          <w:szCs w:val="28"/>
        </w:rPr>
        <w:t>uan</w:t>
      </w:r>
      <w:r w:rsidRPr="00C6309C">
        <w:rPr>
          <w:rFonts w:ascii="Times New Roman" w:hAnsi="Times New Roman"/>
          <w:szCs w:val="28"/>
        </w:rPr>
        <w:t>, ý kiến của các Phó Chủ tịch</w:t>
      </w:r>
      <w:r w:rsidR="00C6309C" w:rsidRPr="00C6309C">
        <w:rPr>
          <w:rFonts w:ascii="Times New Roman" w:hAnsi="Times New Roman"/>
          <w:szCs w:val="28"/>
        </w:rPr>
        <w:t xml:space="preserve"> UBND</w:t>
      </w:r>
      <w:r w:rsidRPr="00C6309C">
        <w:rPr>
          <w:rFonts w:ascii="Times New Roman" w:hAnsi="Times New Roman"/>
          <w:szCs w:val="28"/>
        </w:rPr>
        <w:t>; đồng chí Trần Úc - Chủ tịch UBND</w:t>
      </w:r>
      <w:r w:rsidR="00C6309C" w:rsidRPr="00C6309C">
        <w:rPr>
          <w:rFonts w:ascii="Times New Roman" w:hAnsi="Times New Roman"/>
          <w:szCs w:val="28"/>
        </w:rPr>
        <w:t xml:space="preserve"> thị xã</w:t>
      </w:r>
      <w:r w:rsidRPr="00C6309C">
        <w:rPr>
          <w:rFonts w:ascii="Times New Roman" w:hAnsi="Times New Roman"/>
          <w:szCs w:val="28"/>
        </w:rPr>
        <w:t xml:space="preserve"> kết luận chỉ đạo giải quyết một số công việc như sau:</w:t>
      </w:r>
    </w:p>
    <w:p w:rsidR="00D92CF6" w:rsidRPr="00C6309C" w:rsidRDefault="00E21B43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 w:rsidRPr="00C6309C">
        <w:rPr>
          <w:rFonts w:ascii="Times New Roman" w:hAnsi="Times New Roman"/>
          <w:szCs w:val="28"/>
        </w:rPr>
        <w:t xml:space="preserve">1. </w:t>
      </w:r>
      <w:r w:rsidR="00D92CF6" w:rsidRPr="00C6309C">
        <w:rPr>
          <w:rFonts w:ascii="Times New Roman" w:hAnsi="Times New Roman"/>
          <w:szCs w:val="28"/>
        </w:rPr>
        <w:t>Thống nhất việc tổ chức đấu giá quyền sử dụng đất theo đúng quy định pháp luật đối với: thửa số 422, tờ bản đồ số 4, diện tích 247m</w:t>
      </w:r>
      <w:r w:rsidR="00D92CF6" w:rsidRPr="00C6309C">
        <w:rPr>
          <w:rFonts w:ascii="Times New Roman" w:hAnsi="Times New Roman"/>
          <w:szCs w:val="28"/>
          <w:vertAlign w:val="superscript"/>
        </w:rPr>
        <w:t>2</w:t>
      </w:r>
      <w:r w:rsidR="00D92CF6" w:rsidRPr="00C6309C">
        <w:rPr>
          <w:rFonts w:ascii="Times New Roman" w:hAnsi="Times New Roman"/>
          <w:szCs w:val="28"/>
        </w:rPr>
        <w:t xml:space="preserve"> và thửa 15, tờ bản đồ số 7, diện tích 532,7m</w:t>
      </w:r>
      <w:r w:rsidR="00D92CF6" w:rsidRPr="00C6309C">
        <w:rPr>
          <w:rFonts w:ascii="Times New Roman" w:hAnsi="Times New Roman"/>
          <w:szCs w:val="28"/>
          <w:vertAlign w:val="superscript"/>
        </w:rPr>
        <w:t>2</w:t>
      </w:r>
      <w:r w:rsidR="000D4C6B">
        <w:rPr>
          <w:rFonts w:ascii="Times New Roman" w:hAnsi="Times New Roman"/>
          <w:szCs w:val="28"/>
        </w:rPr>
        <w:t xml:space="preserve"> (đã thu hồi</w:t>
      </w:r>
      <w:r w:rsidR="00D92CF6" w:rsidRPr="00C6309C">
        <w:rPr>
          <w:rFonts w:ascii="Times New Roman" w:hAnsi="Times New Roman"/>
          <w:szCs w:val="28"/>
        </w:rPr>
        <w:t xml:space="preserve"> của Hợp tác xã vật liệu xây dựng 1/5 Điện Ngọc</w:t>
      </w:r>
      <w:r w:rsidR="00D3691C" w:rsidRPr="00C6309C">
        <w:rPr>
          <w:rFonts w:ascii="Times New Roman" w:hAnsi="Times New Roman"/>
          <w:szCs w:val="28"/>
        </w:rPr>
        <w:t xml:space="preserve"> và trường tiểu học Phạm Như Xương, phường Điện Ngọc</w:t>
      </w:r>
      <w:r w:rsidR="00D92CF6" w:rsidRPr="00C6309C">
        <w:rPr>
          <w:rFonts w:ascii="Times New Roman" w:hAnsi="Times New Roman"/>
          <w:szCs w:val="28"/>
        </w:rPr>
        <w:t xml:space="preserve"> tại </w:t>
      </w:r>
      <w:r w:rsidR="00D3691C" w:rsidRPr="00C6309C">
        <w:rPr>
          <w:rFonts w:ascii="Times New Roman" w:hAnsi="Times New Roman"/>
          <w:szCs w:val="28"/>
        </w:rPr>
        <w:t>Quyết định số 1994/QĐ-UBND ngày 05/6/2015 của UBND tỉnh</w:t>
      </w:r>
      <w:r w:rsidR="00D92CF6" w:rsidRPr="00C6309C">
        <w:rPr>
          <w:rFonts w:ascii="Times New Roman" w:hAnsi="Times New Roman"/>
          <w:szCs w:val="28"/>
        </w:rPr>
        <w:t>)</w:t>
      </w:r>
      <w:r w:rsidR="00D3691C" w:rsidRPr="00C6309C">
        <w:rPr>
          <w:rFonts w:ascii="Times New Roman" w:hAnsi="Times New Roman"/>
          <w:szCs w:val="28"/>
        </w:rPr>
        <w:t>.</w:t>
      </w:r>
    </w:p>
    <w:p w:rsidR="00D3691C" w:rsidRPr="00C6309C" w:rsidRDefault="00D3691C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 w:rsidRPr="00C6309C">
        <w:rPr>
          <w:rFonts w:ascii="Times New Roman" w:hAnsi="Times New Roman"/>
          <w:szCs w:val="28"/>
        </w:rPr>
        <w:t>Riêng đ</w:t>
      </w:r>
      <w:r w:rsidR="006C5808" w:rsidRPr="00C6309C">
        <w:rPr>
          <w:rFonts w:ascii="Times New Roman" w:hAnsi="Times New Roman"/>
          <w:szCs w:val="28"/>
        </w:rPr>
        <w:t xml:space="preserve">ối với </w:t>
      </w:r>
      <w:r w:rsidRPr="00C6309C">
        <w:rPr>
          <w:rFonts w:ascii="Times New Roman" w:hAnsi="Times New Roman"/>
          <w:szCs w:val="28"/>
        </w:rPr>
        <w:t>thửa đất số 11, tờ bản đồ số 8, diện tích 13.370m</w:t>
      </w:r>
      <w:r w:rsidRPr="00C6309C">
        <w:rPr>
          <w:rFonts w:ascii="Times New Roman" w:hAnsi="Times New Roman"/>
          <w:szCs w:val="28"/>
          <w:vertAlign w:val="superscript"/>
        </w:rPr>
        <w:t>2</w:t>
      </w:r>
      <w:r w:rsidRPr="00C6309C">
        <w:rPr>
          <w:rFonts w:ascii="Times New Roman" w:hAnsi="Times New Roman"/>
          <w:szCs w:val="28"/>
        </w:rPr>
        <w:t xml:space="preserve"> </w:t>
      </w:r>
      <w:r w:rsidR="006C5808" w:rsidRPr="00C6309C">
        <w:rPr>
          <w:rFonts w:ascii="Times New Roman" w:hAnsi="Times New Roman"/>
          <w:szCs w:val="28"/>
        </w:rPr>
        <w:t xml:space="preserve">đã thu hồi của Hợp tác xã vật liệu xây dựng 1/5 Điện Ngọc tại Quyết định </w:t>
      </w:r>
      <w:r w:rsidRPr="00C6309C">
        <w:rPr>
          <w:rFonts w:ascii="Times New Roman" w:hAnsi="Times New Roman"/>
          <w:szCs w:val="28"/>
        </w:rPr>
        <w:t xml:space="preserve">trên: </w:t>
      </w:r>
    </w:p>
    <w:p w:rsidR="006C5808" w:rsidRPr="00C6309C" w:rsidRDefault="00D3691C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 w:rsidRPr="00C6309C">
        <w:rPr>
          <w:rFonts w:ascii="Times New Roman" w:hAnsi="Times New Roman"/>
          <w:szCs w:val="28"/>
        </w:rPr>
        <w:t xml:space="preserve">- </w:t>
      </w:r>
      <w:r w:rsidR="00BD256B" w:rsidRPr="00C6309C">
        <w:rPr>
          <w:rFonts w:ascii="Times New Roman" w:hAnsi="Times New Roman"/>
          <w:szCs w:val="28"/>
        </w:rPr>
        <w:t xml:space="preserve">Giao Văn phòng HĐND&amp;UBND tham mưu UBND thị xã văn bản trình </w:t>
      </w:r>
      <w:r w:rsidR="00E21B43" w:rsidRPr="00C6309C">
        <w:rPr>
          <w:rFonts w:ascii="Times New Roman" w:hAnsi="Times New Roman"/>
          <w:szCs w:val="28"/>
        </w:rPr>
        <w:t xml:space="preserve">UBND </w:t>
      </w:r>
      <w:r w:rsidR="00BD256B" w:rsidRPr="00C6309C">
        <w:rPr>
          <w:rFonts w:ascii="Times New Roman" w:hAnsi="Times New Roman"/>
          <w:szCs w:val="28"/>
        </w:rPr>
        <w:t xml:space="preserve">tỉnh </w:t>
      </w:r>
      <w:r w:rsidR="00E21B43" w:rsidRPr="00C6309C">
        <w:rPr>
          <w:rFonts w:ascii="Times New Roman" w:hAnsi="Times New Roman"/>
          <w:szCs w:val="28"/>
        </w:rPr>
        <w:t xml:space="preserve">xin điều chỉnh </w:t>
      </w:r>
      <w:r w:rsidR="006C5808" w:rsidRPr="00C6309C">
        <w:rPr>
          <w:rFonts w:ascii="Times New Roman" w:hAnsi="Times New Roman"/>
          <w:szCs w:val="28"/>
        </w:rPr>
        <w:t xml:space="preserve">Quyết định số 1994/QĐ-UBND ngày 05/6/2015 của UBND tỉnh </w:t>
      </w:r>
      <w:r w:rsidR="0064193F" w:rsidRPr="00C6309C">
        <w:rPr>
          <w:rFonts w:ascii="Times New Roman" w:hAnsi="Times New Roman"/>
          <w:szCs w:val="28"/>
        </w:rPr>
        <w:t>(gửi kèm trích lục thửa đất)</w:t>
      </w:r>
      <w:r w:rsidR="00E21B43" w:rsidRPr="00C6309C">
        <w:rPr>
          <w:rFonts w:ascii="Times New Roman" w:hAnsi="Times New Roman"/>
          <w:szCs w:val="28"/>
        </w:rPr>
        <w:t xml:space="preserve">, theo hướng: </w:t>
      </w:r>
      <w:r w:rsidR="00E21B43" w:rsidRPr="00C6309C">
        <w:rPr>
          <w:rFonts w:ascii="Times New Roman" w:hAnsi="Times New Roman"/>
          <w:b/>
          <w:szCs w:val="28"/>
        </w:rPr>
        <w:t xml:space="preserve">giao một phần diện tích </w:t>
      </w:r>
      <w:r w:rsidRPr="00C6309C">
        <w:rPr>
          <w:rFonts w:ascii="Times New Roman" w:hAnsi="Times New Roman"/>
          <w:b/>
          <w:szCs w:val="28"/>
        </w:rPr>
        <w:t xml:space="preserve">thửa </w:t>
      </w:r>
      <w:r w:rsidR="00E21B43" w:rsidRPr="00C6309C">
        <w:rPr>
          <w:rFonts w:ascii="Times New Roman" w:hAnsi="Times New Roman"/>
          <w:b/>
          <w:szCs w:val="28"/>
        </w:rPr>
        <w:t xml:space="preserve">đất </w:t>
      </w:r>
      <w:r w:rsidRPr="00C6309C">
        <w:rPr>
          <w:rFonts w:ascii="Times New Roman" w:hAnsi="Times New Roman"/>
          <w:b/>
          <w:szCs w:val="28"/>
        </w:rPr>
        <w:t>này</w:t>
      </w:r>
      <w:r w:rsidRPr="00C6309C">
        <w:rPr>
          <w:rFonts w:ascii="Times New Roman" w:hAnsi="Times New Roman"/>
          <w:szCs w:val="28"/>
        </w:rPr>
        <w:t xml:space="preserve"> </w:t>
      </w:r>
      <w:r w:rsidR="00E21B43" w:rsidRPr="00C6309C">
        <w:rPr>
          <w:rFonts w:ascii="Times New Roman" w:hAnsi="Times New Roman"/>
          <w:szCs w:val="28"/>
        </w:rPr>
        <w:t>cho Đồn Công an phường Điện Ngọc để xây dựng trụ sở làm việc</w:t>
      </w:r>
      <w:r w:rsidR="00DD70A9" w:rsidRPr="00C6309C">
        <w:rPr>
          <w:rFonts w:ascii="Times New Roman" w:hAnsi="Times New Roman"/>
          <w:szCs w:val="28"/>
        </w:rPr>
        <w:t xml:space="preserve">. </w:t>
      </w:r>
      <w:r w:rsidR="006C5808" w:rsidRPr="00C6309C">
        <w:rPr>
          <w:rFonts w:ascii="Times New Roman" w:hAnsi="Times New Roman"/>
          <w:szCs w:val="28"/>
        </w:rPr>
        <w:t>Giao Phòng TN-MT phối hợp với Văn phòng HĐND&amp;UBND</w:t>
      </w:r>
      <w:r w:rsidR="00D92CF6" w:rsidRPr="00C6309C">
        <w:rPr>
          <w:rFonts w:ascii="Times New Roman" w:hAnsi="Times New Roman"/>
          <w:szCs w:val="28"/>
        </w:rPr>
        <w:t>, Phòng Quản lý đô thị</w:t>
      </w:r>
      <w:r w:rsidR="006C5808" w:rsidRPr="00C6309C">
        <w:rPr>
          <w:rFonts w:ascii="Times New Roman" w:hAnsi="Times New Roman"/>
          <w:szCs w:val="28"/>
        </w:rPr>
        <w:t xml:space="preserve"> làm việc với Sở TN-MT tỉnh về nội dung </w:t>
      </w:r>
      <w:r w:rsidRPr="00C6309C">
        <w:rPr>
          <w:rFonts w:ascii="Times New Roman" w:hAnsi="Times New Roman"/>
          <w:szCs w:val="28"/>
        </w:rPr>
        <w:t>này</w:t>
      </w:r>
      <w:r w:rsidR="006C5808" w:rsidRPr="00C6309C">
        <w:rPr>
          <w:rFonts w:ascii="Times New Roman" w:hAnsi="Times New Roman"/>
          <w:szCs w:val="28"/>
        </w:rPr>
        <w:t>.</w:t>
      </w:r>
    </w:p>
    <w:p w:rsidR="006C5808" w:rsidRPr="00C6309C" w:rsidRDefault="00D3691C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 w:rsidRPr="00C6309C">
        <w:rPr>
          <w:rFonts w:ascii="Times New Roman" w:hAnsi="Times New Roman"/>
          <w:szCs w:val="28"/>
        </w:rPr>
        <w:t xml:space="preserve">- </w:t>
      </w:r>
      <w:r w:rsidR="00DD70A9" w:rsidRPr="00C6309C">
        <w:rPr>
          <w:rFonts w:ascii="Times New Roman" w:hAnsi="Times New Roman"/>
          <w:szCs w:val="28"/>
        </w:rPr>
        <w:t>Phần diện tích còn lại</w:t>
      </w:r>
      <w:r w:rsidRPr="00C6309C">
        <w:rPr>
          <w:rFonts w:ascii="Times New Roman" w:hAnsi="Times New Roman"/>
          <w:szCs w:val="28"/>
        </w:rPr>
        <w:t xml:space="preserve"> của thửa đất (sau khi giao cho Đồn Công an phường Điện Ngọc)</w:t>
      </w:r>
      <w:r w:rsidR="00DD70A9" w:rsidRPr="00C6309C">
        <w:rPr>
          <w:rFonts w:ascii="Times New Roman" w:hAnsi="Times New Roman"/>
          <w:szCs w:val="28"/>
        </w:rPr>
        <w:t xml:space="preserve">: tạm thời chưa tổ chức đấu giá. </w:t>
      </w:r>
      <w:r w:rsidR="006C5808" w:rsidRPr="00C6309C">
        <w:rPr>
          <w:rFonts w:ascii="Times New Roman" w:hAnsi="Times New Roman"/>
          <w:szCs w:val="28"/>
        </w:rPr>
        <w:t xml:space="preserve">Giao Phó Chủ tịch UBND thị xã Nguyễn Đạt chỉ đạo Phòng Quản lý đô thị phối hợp với Ban Quản lý </w:t>
      </w:r>
      <w:r w:rsidR="004E5FAE">
        <w:rPr>
          <w:rFonts w:ascii="Times New Roman" w:hAnsi="Times New Roman"/>
          <w:szCs w:val="28"/>
        </w:rPr>
        <w:t xml:space="preserve">Phát triển </w:t>
      </w:r>
      <w:r w:rsidR="006C5808" w:rsidRPr="00C6309C">
        <w:rPr>
          <w:rFonts w:ascii="Times New Roman" w:hAnsi="Times New Roman"/>
          <w:szCs w:val="28"/>
        </w:rPr>
        <w:t>đô thị mới Điện Nam - Điện Ngọc</w:t>
      </w:r>
      <w:r w:rsidR="00DD70A9" w:rsidRPr="00C6309C">
        <w:rPr>
          <w:rFonts w:ascii="Times New Roman" w:hAnsi="Times New Roman"/>
          <w:szCs w:val="28"/>
        </w:rPr>
        <w:t xml:space="preserve"> xác định </w:t>
      </w:r>
      <w:r w:rsidR="009E639B">
        <w:rPr>
          <w:rFonts w:ascii="Times New Roman" w:hAnsi="Times New Roman"/>
          <w:szCs w:val="28"/>
        </w:rPr>
        <w:t>định hướng</w:t>
      </w:r>
      <w:r w:rsidRPr="00C6309C">
        <w:rPr>
          <w:rFonts w:ascii="Times New Roman" w:hAnsi="Times New Roman"/>
          <w:szCs w:val="28"/>
        </w:rPr>
        <w:t xml:space="preserve"> </w:t>
      </w:r>
      <w:r w:rsidR="00DD70A9" w:rsidRPr="00C6309C">
        <w:rPr>
          <w:rFonts w:ascii="Times New Roman" w:hAnsi="Times New Roman"/>
          <w:szCs w:val="28"/>
        </w:rPr>
        <w:t>quy hoạch xây dựng đối với phần diện tích này vào mục đích gì (nếu là đất công c</w:t>
      </w:r>
      <w:r w:rsidRPr="00C6309C">
        <w:rPr>
          <w:rFonts w:ascii="Times New Roman" w:hAnsi="Times New Roman"/>
          <w:szCs w:val="28"/>
        </w:rPr>
        <w:t>ộ</w:t>
      </w:r>
      <w:r w:rsidR="00DD70A9" w:rsidRPr="00C6309C">
        <w:rPr>
          <w:rFonts w:ascii="Times New Roman" w:hAnsi="Times New Roman"/>
          <w:szCs w:val="28"/>
        </w:rPr>
        <w:t xml:space="preserve">ng thì </w:t>
      </w:r>
      <w:r w:rsidRPr="00C6309C">
        <w:rPr>
          <w:rFonts w:ascii="Times New Roman" w:hAnsi="Times New Roman"/>
          <w:szCs w:val="28"/>
        </w:rPr>
        <w:t xml:space="preserve">sẽ </w:t>
      </w:r>
      <w:r w:rsidR="00A5399E">
        <w:rPr>
          <w:rFonts w:ascii="Times New Roman" w:hAnsi="Times New Roman"/>
          <w:szCs w:val="28"/>
        </w:rPr>
        <w:t xml:space="preserve">tiếp tục </w:t>
      </w:r>
      <w:r w:rsidRPr="00C6309C">
        <w:rPr>
          <w:rFonts w:ascii="Times New Roman" w:hAnsi="Times New Roman"/>
          <w:szCs w:val="28"/>
        </w:rPr>
        <w:t xml:space="preserve">trình UBND tỉnh </w:t>
      </w:r>
      <w:r w:rsidR="00A5399E">
        <w:rPr>
          <w:rFonts w:ascii="Times New Roman" w:hAnsi="Times New Roman"/>
          <w:szCs w:val="28"/>
        </w:rPr>
        <w:t xml:space="preserve">xin </w:t>
      </w:r>
      <w:r w:rsidRPr="00C6309C">
        <w:rPr>
          <w:rFonts w:ascii="Times New Roman" w:hAnsi="Times New Roman"/>
          <w:szCs w:val="28"/>
        </w:rPr>
        <w:t>điều chỉnh giao cho UBND phường quản lý</w:t>
      </w:r>
      <w:r w:rsidR="00580850" w:rsidRPr="00C6309C">
        <w:rPr>
          <w:rFonts w:ascii="Times New Roman" w:hAnsi="Times New Roman"/>
          <w:szCs w:val="28"/>
        </w:rPr>
        <w:t xml:space="preserve">; </w:t>
      </w:r>
      <w:r w:rsidR="0084428E" w:rsidRPr="00C6309C">
        <w:rPr>
          <w:rFonts w:ascii="Times New Roman" w:hAnsi="Times New Roman"/>
          <w:szCs w:val="28"/>
        </w:rPr>
        <w:t>nếu là đất thương mại thì tổ chức đấu giá theo quy định).</w:t>
      </w:r>
    </w:p>
    <w:p w:rsidR="0084428E" w:rsidRPr="00C6309C" w:rsidRDefault="0084428E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 w:rsidRPr="00C6309C">
        <w:rPr>
          <w:rFonts w:ascii="Times New Roman" w:hAnsi="Times New Roman"/>
          <w:szCs w:val="28"/>
        </w:rPr>
        <w:t xml:space="preserve">2. Trường hợp hộ bà Vương Thị Thời, hộ ông Nguyễn Đình Sa (con của bà Thời), ảnh hưởng dự án ĐT607, đoạn qua phường Điện Nam Bắc: </w:t>
      </w:r>
      <w:r w:rsidR="002A5C10" w:rsidRPr="00C6309C">
        <w:rPr>
          <w:rFonts w:ascii="Times New Roman" w:hAnsi="Times New Roman"/>
          <w:szCs w:val="28"/>
        </w:rPr>
        <w:t>UBND thị xã đã có chủ trương thống nhất giải quyết đất ở cho hộ ông Nguyễn Đình Sa (tại Công văn số</w:t>
      </w:r>
      <w:r w:rsidR="00C6309C" w:rsidRPr="00C6309C">
        <w:rPr>
          <w:rFonts w:ascii="Times New Roman" w:hAnsi="Times New Roman"/>
          <w:szCs w:val="28"/>
        </w:rPr>
        <w:t xml:space="preserve"> 1143</w:t>
      </w:r>
      <w:r w:rsidR="002A5C10" w:rsidRPr="00C6309C">
        <w:rPr>
          <w:rFonts w:ascii="Times New Roman" w:hAnsi="Times New Roman"/>
          <w:szCs w:val="28"/>
        </w:rPr>
        <w:t>/UBND ngày</w:t>
      </w:r>
      <w:r w:rsidR="00C6309C" w:rsidRPr="00C6309C">
        <w:rPr>
          <w:rFonts w:ascii="Times New Roman" w:hAnsi="Times New Roman"/>
          <w:szCs w:val="28"/>
        </w:rPr>
        <w:t xml:space="preserve"> 18/9/2015).</w:t>
      </w:r>
      <w:r w:rsidR="002A5C10" w:rsidRPr="00C6309C">
        <w:rPr>
          <w:rFonts w:ascii="Times New Roman" w:hAnsi="Times New Roman"/>
          <w:szCs w:val="28"/>
        </w:rPr>
        <w:t xml:space="preserve"> Trường hợp hộ gia đình vẫn không chấp hành bàn giao mặt bằng thì </w:t>
      </w:r>
      <w:r w:rsidR="00017817" w:rsidRPr="00C6309C">
        <w:rPr>
          <w:rFonts w:ascii="Times New Roman" w:hAnsi="Times New Roman"/>
          <w:szCs w:val="28"/>
        </w:rPr>
        <w:t xml:space="preserve">thống nhất </w:t>
      </w:r>
      <w:r w:rsidR="002A5C10" w:rsidRPr="00C6309C">
        <w:rPr>
          <w:rFonts w:ascii="Times New Roman" w:hAnsi="Times New Roman"/>
          <w:szCs w:val="28"/>
        </w:rPr>
        <w:t>rà soát các hồ sơ, thủ tục về thu hồi đất, bồi thường để tổ chức cưỡng chế thu hồi đất theo quy định pháp luật.</w:t>
      </w:r>
    </w:p>
    <w:p w:rsidR="00D11330" w:rsidRPr="00C6309C" w:rsidRDefault="00C6309C" w:rsidP="00184E3E">
      <w:pPr>
        <w:pStyle w:val="BodyTextIndent"/>
        <w:spacing w:before="40" w:after="40"/>
        <w:rPr>
          <w:rFonts w:ascii="Times New Roman" w:hAnsi="Times New Roman"/>
        </w:rPr>
      </w:pPr>
      <w:r w:rsidRPr="00C6309C">
        <w:rPr>
          <w:rFonts w:ascii="Times New Roman" w:hAnsi="Times New Roman"/>
        </w:rPr>
        <w:lastRenderedPageBreak/>
        <w:t>3</w:t>
      </w:r>
      <w:r w:rsidR="00D11330" w:rsidRPr="00C6309C">
        <w:rPr>
          <w:rFonts w:ascii="Times New Roman" w:hAnsi="Times New Roman"/>
        </w:rPr>
        <w:t xml:space="preserve">. Thống nhất áp dụng chỉ số trượt giá 6% theo Quyết định số 3291/QĐ-UBND ngày 15/9/2015 của UBND tỉnh đối với những hộ chưa nhận </w:t>
      </w:r>
      <w:r w:rsidR="00C6216C" w:rsidRPr="00C6309C">
        <w:rPr>
          <w:rFonts w:ascii="Times New Roman" w:hAnsi="Times New Roman"/>
        </w:rPr>
        <w:t>tiền bồi thường, hỗ trợ</w:t>
      </w:r>
      <w:r w:rsidR="009E639B">
        <w:rPr>
          <w:rFonts w:ascii="Times New Roman" w:hAnsi="Times New Roman"/>
        </w:rPr>
        <w:t xml:space="preserve"> và </w:t>
      </w:r>
      <w:r w:rsidR="00C6216C" w:rsidRPr="00C6309C">
        <w:rPr>
          <w:rFonts w:ascii="Times New Roman" w:hAnsi="Times New Roman"/>
        </w:rPr>
        <w:t xml:space="preserve">chưa nhận </w:t>
      </w:r>
      <w:r w:rsidR="00D11330" w:rsidRPr="00C6309C">
        <w:rPr>
          <w:rFonts w:ascii="Times New Roman" w:hAnsi="Times New Roman"/>
        </w:rPr>
        <w:t>đất tái định cư</w:t>
      </w:r>
      <w:r w:rsidR="00C6216C" w:rsidRPr="00C6309C">
        <w:rPr>
          <w:rFonts w:ascii="Times New Roman" w:hAnsi="Times New Roman"/>
        </w:rPr>
        <w:t xml:space="preserve"> ảnh hưởng dự án đường cao tốc Đà Nẵng - Quảng Ngãi, đoạn qua thôn Phong Thử 1,2,3 xã Điện Thọ.</w:t>
      </w:r>
    </w:p>
    <w:p w:rsidR="00F94ADF" w:rsidRDefault="00C6309C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 w:rsidRPr="00C6309C">
        <w:rPr>
          <w:rFonts w:ascii="Times New Roman" w:hAnsi="Times New Roman"/>
          <w:szCs w:val="28"/>
        </w:rPr>
        <w:t>4</w:t>
      </w:r>
      <w:r w:rsidR="00F94ADF" w:rsidRPr="00C6309C">
        <w:rPr>
          <w:rFonts w:ascii="Times New Roman" w:hAnsi="Times New Roman"/>
          <w:szCs w:val="28"/>
        </w:rPr>
        <w:t xml:space="preserve">. </w:t>
      </w:r>
      <w:r w:rsidR="005942D0" w:rsidRPr="00C6309C">
        <w:rPr>
          <w:rFonts w:ascii="Times New Roman" w:hAnsi="Times New Roman"/>
          <w:szCs w:val="28"/>
        </w:rPr>
        <w:t xml:space="preserve">Thống nhất đưa Chợ mới Phong Thử, xã Điện Thọ vào danh mục </w:t>
      </w:r>
      <w:r w:rsidRPr="00C6309C">
        <w:rPr>
          <w:rFonts w:ascii="Times New Roman" w:hAnsi="Times New Roman"/>
          <w:szCs w:val="28"/>
        </w:rPr>
        <w:t>trình tỉnh đề nghị Ngân sách Trung ương hỗ trợ xây dựng giai đoạn 2016-2020.</w:t>
      </w:r>
      <w:r w:rsidR="009E639B">
        <w:rPr>
          <w:rFonts w:ascii="Times New Roman" w:hAnsi="Times New Roman"/>
          <w:szCs w:val="28"/>
        </w:rPr>
        <w:t xml:space="preserve"> Phòng Kinh tế báo cáo hồ sơ của chợ đến tỉnh theo quy định.</w:t>
      </w:r>
    </w:p>
    <w:p w:rsidR="00B50DBC" w:rsidRDefault="00B50DBC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Thống nhất chủ trương </w:t>
      </w:r>
      <w:r w:rsidR="00B52CB0">
        <w:rPr>
          <w:rFonts w:ascii="Times New Roman" w:hAnsi="Times New Roman"/>
          <w:szCs w:val="28"/>
        </w:rPr>
        <w:t xml:space="preserve">áp dụng </w:t>
      </w:r>
      <w:r>
        <w:rPr>
          <w:rFonts w:ascii="Times New Roman" w:hAnsi="Times New Roman"/>
          <w:szCs w:val="28"/>
        </w:rPr>
        <w:t>triệt để các phần mềm ứng dụng</w:t>
      </w:r>
      <w:r w:rsidR="008A6D1C">
        <w:rPr>
          <w:rFonts w:ascii="Times New Roman" w:hAnsi="Times New Roman"/>
          <w:szCs w:val="28"/>
        </w:rPr>
        <w:t xml:space="preserve"> mà UBND thị xã đã triển khai</w:t>
      </w:r>
      <w:r>
        <w:rPr>
          <w:rFonts w:ascii="Times New Roman" w:hAnsi="Times New Roman"/>
          <w:szCs w:val="28"/>
        </w:rPr>
        <w:t xml:space="preserve"> (một cửa, Q-office, giám sát nhiệm vụ được giao,...) </w:t>
      </w:r>
      <w:r w:rsidRPr="008A6D1C">
        <w:rPr>
          <w:rFonts w:ascii="Times New Roman" w:hAnsi="Times New Roman"/>
          <w:b/>
          <w:szCs w:val="28"/>
        </w:rPr>
        <w:t>kể từ ngày 01/10/2015</w:t>
      </w:r>
      <w:r>
        <w:rPr>
          <w:rFonts w:ascii="Times New Roman" w:hAnsi="Times New Roman"/>
          <w:szCs w:val="28"/>
        </w:rPr>
        <w:t xml:space="preserve">. Giao Văn phòng HĐND&amp;UBND chuẩn bị các điều kiện để tham mưu UBND thị xã tổ chức họp các ngành, địa phương triển khai thực hiện đảm bảo </w:t>
      </w:r>
      <w:r w:rsidR="00B52CB0">
        <w:rPr>
          <w:rFonts w:ascii="Times New Roman" w:hAnsi="Times New Roman"/>
          <w:szCs w:val="28"/>
        </w:rPr>
        <w:t>yêu cầu kết quả đề ra.</w:t>
      </w:r>
    </w:p>
    <w:p w:rsidR="00B52CB0" w:rsidRDefault="00B52CB0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 w:rsidRPr="0096183B">
        <w:rPr>
          <w:rFonts w:ascii="Times New Roman" w:hAnsi="Times New Roman"/>
          <w:szCs w:val="28"/>
          <w:highlight w:val="yellow"/>
        </w:rPr>
        <w:t xml:space="preserve">6. Thống nhất chủ trương giao các Phó Chủ tịch UBND thị xã trực tiếp phân bổ </w:t>
      </w:r>
      <w:r w:rsidR="005D5C25" w:rsidRPr="0096183B">
        <w:rPr>
          <w:rFonts w:ascii="Times New Roman" w:hAnsi="Times New Roman"/>
          <w:szCs w:val="28"/>
          <w:highlight w:val="yellow"/>
        </w:rPr>
        <w:t>điều hành nguồn vốn</w:t>
      </w:r>
      <w:r w:rsidRPr="0096183B">
        <w:rPr>
          <w:rFonts w:ascii="Times New Roman" w:hAnsi="Times New Roman"/>
          <w:szCs w:val="28"/>
          <w:highlight w:val="yellow"/>
        </w:rPr>
        <w:t xml:space="preserve"> sự nghiệp thuộc lĩnh vực phụ trách, đảm bảo nội dung chương trình kế hoạch đã đề ra. Ngoài các nguồn kinh phí sự nghiệp nêu trên, giao Phòng TC-KH tham mưu UBND thị xã phân bổ </w:t>
      </w:r>
      <w:r w:rsidR="005D5C25" w:rsidRPr="0096183B">
        <w:rPr>
          <w:rFonts w:ascii="Times New Roman" w:hAnsi="Times New Roman"/>
          <w:szCs w:val="28"/>
          <w:highlight w:val="yellow"/>
        </w:rPr>
        <w:t>(</w:t>
      </w:r>
      <w:r w:rsidRPr="0096183B">
        <w:rPr>
          <w:rFonts w:ascii="Times New Roman" w:hAnsi="Times New Roman"/>
          <w:szCs w:val="28"/>
          <w:highlight w:val="yellow"/>
        </w:rPr>
        <w:t>liên quan đến nguồn dự phòng, các nhiệm vụ chi mới phát sinh chưa rõ nguồn</w:t>
      </w:r>
      <w:r w:rsidR="005D5C25" w:rsidRPr="0096183B">
        <w:rPr>
          <w:rFonts w:ascii="Times New Roman" w:hAnsi="Times New Roman"/>
          <w:szCs w:val="28"/>
          <w:highlight w:val="yellow"/>
        </w:rPr>
        <w:t>)</w:t>
      </w:r>
      <w:r w:rsidR="009E639B">
        <w:rPr>
          <w:rFonts w:ascii="Times New Roman" w:hAnsi="Times New Roman"/>
          <w:szCs w:val="28"/>
          <w:highlight w:val="yellow"/>
        </w:rPr>
        <w:t xml:space="preserve"> theo Luật Ngân sách nhà nước</w:t>
      </w:r>
      <w:r w:rsidRPr="0096183B">
        <w:rPr>
          <w:rFonts w:ascii="Times New Roman" w:hAnsi="Times New Roman"/>
          <w:szCs w:val="28"/>
          <w:highlight w:val="yellow"/>
        </w:rPr>
        <w:t>.</w:t>
      </w:r>
    </w:p>
    <w:p w:rsidR="00D71A9A" w:rsidRPr="00D71A9A" w:rsidRDefault="00D71A9A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 Thống nhất hỗ trợ 5.000.000 đồng</w:t>
      </w:r>
      <w:r w:rsidRPr="00D71A9A">
        <w:rPr>
          <w:rFonts w:ascii="Times New Roman" w:hAnsi="Times New Roman"/>
          <w:i/>
          <w:szCs w:val="28"/>
        </w:rPr>
        <w:t xml:space="preserve"> (Năm triệu đồng)</w:t>
      </w: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để giúp đỡ cho người khuyết tật, tr</w:t>
      </w:r>
      <w:r w:rsidR="004E5FAE">
        <w:rPr>
          <w:rFonts w:ascii="Times New Roman" w:hAnsi="Times New Roman"/>
          <w:szCs w:val="28"/>
        </w:rPr>
        <w:t>ẻ mồ côi và bệnh nhân nghèo</w:t>
      </w:r>
      <w:r>
        <w:rPr>
          <w:rFonts w:ascii="Times New Roman" w:hAnsi="Times New Roman"/>
          <w:szCs w:val="28"/>
        </w:rPr>
        <w:t xml:space="preserve"> nhân Ngày hội vì cộng đồng “Kết nối tình bằng hữu cho tương lai tươi đẹp</w:t>
      </w:r>
      <w:r w:rsidR="005A2E82">
        <w:rPr>
          <w:rFonts w:ascii="Times New Roman" w:hAnsi="Times New Roman"/>
          <w:szCs w:val="28"/>
        </w:rPr>
        <w:t>”</w:t>
      </w:r>
      <w:r>
        <w:rPr>
          <w:rFonts w:ascii="Times New Roman" w:hAnsi="Times New Roman"/>
          <w:szCs w:val="28"/>
        </w:rPr>
        <w:t xml:space="preserve"> do Hội Bảo trợ Người tàn tật, Trẻ mồ côi và Bệnh nhân nghèo tỉnh Quảng Nam tổ chức.</w:t>
      </w:r>
    </w:p>
    <w:p w:rsidR="00C6309C" w:rsidRPr="00C6309C" w:rsidRDefault="004659B9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C6309C" w:rsidRPr="00C6309C">
        <w:rPr>
          <w:rFonts w:ascii="Times New Roman" w:hAnsi="Times New Roman"/>
          <w:szCs w:val="28"/>
        </w:rPr>
        <w:t xml:space="preserve">. Yêu cầu các đồng chí Phó Chủ tịch UBND thị xã </w:t>
      </w:r>
      <w:r w:rsidR="00D770F3">
        <w:rPr>
          <w:rFonts w:ascii="Times New Roman" w:hAnsi="Times New Roman"/>
          <w:szCs w:val="28"/>
        </w:rPr>
        <w:t xml:space="preserve">khẩn trương </w:t>
      </w:r>
      <w:r w:rsidR="00C6309C" w:rsidRPr="00C6309C">
        <w:rPr>
          <w:rFonts w:ascii="Times New Roman" w:hAnsi="Times New Roman"/>
          <w:szCs w:val="28"/>
        </w:rPr>
        <w:t>chỉ đạo</w:t>
      </w:r>
      <w:r w:rsidR="00D770F3">
        <w:rPr>
          <w:rFonts w:ascii="Times New Roman" w:hAnsi="Times New Roman"/>
          <w:szCs w:val="28"/>
        </w:rPr>
        <w:t xml:space="preserve"> các ngành rà soát thống nhất</w:t>
      </w:r>
      <w:r w:rsidR="00C6309C" w:rsidRPr="00C6309C">
        <w:rPr>
          <w:rFonts w:ascii="Times New Roman" w:hAnsi="Times New Roman"/>
          <w:szCs w:val="28"/>
        </w:rPr>
        <w:t>, ban hành hướng dẫn thủ tục hành chính trên các lĩnh vực phụ trách trước ngày 26/9/2015.</w:t>
      </w:r>
    </w:p>
    <w:p w:rsidR="00C6309C" w:rsidRPr="00C6309C" w:rsidRDefault="004659B9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C6309C" w:rsidRPr="00C6309C">
        <w:rPr>
          <w:rFonts w:ascii="Times New Roman" w:hAnsi="Times New Roman"/>
          <w:szCs w:val="28"/>
        </w:rPr>
        <w:t>. Giao Trung tâm Phát triển Quỹ đất:</w:t>
      </w:r>
    </w:p>
    <w:p w:rsidR="00C6309C" w:rsidRPr="00C6309C" w:rsidRDefault="00C6309C" w:rsidP="00184E3E">
      <w:pPr>
        <w:pStyle w:val="BodyTextIndent"/>
        <w:spacing w:before="40" w:after="40"/>
        <w:rPr>
          <w:rFonts w:ascii="Times New Roman" w:hAnsi="Times New Roman"/>
        </w:rPr>
      </w:pPr>
      <w:r w:rsidRPr="00C6309C">
        <w:rPr>
          <w:rFonts w:ascii="Times New Roman" w:hAnsi="Times New Roman"/>
          <w:szCs w:val="28"/>
        </w:rPr>
        <w:t>- Khẩn trương bổ sung phiếu điều tra giá đất thị trường</w:t>
      </w:r>
      <w:r w:rsidR="00186D2D">
        <w:rPr>
          <w:rFonts w:ascii="Times New Roman" w:hAnsi="Times New Roman"/>
          <w:szCs w:val="28"/>
        </w:rPr>
        <w:t>,</w:t>
      </w:r>
      <w:r w:rsidRPr="00C6309C">
        <w:rPr>
          <w:rFonts w:ascii="Times New Roman" w:hAnsi="Times New Roman"/>
          <w:szCs w:val="28"/>
        </w:rPr>
        <w:t xml:space="preserve"> gửi Sở TN-MT tỉnh để tham mưu phê duyệt giá đất ở cụ thể để bồi thường tại </w:t>
      </w:r>
      <w:r w:rsidRPr="00C6309C">
        <w:rPr>
          <w:rFonts w:ascii="Times New Roman" w:hAnsi="Times New Roman"/>
        </w:rPr>
        <w:t>dự án khu tái định cư hai bên đường trục chính vào khu CN Điện Nam-Điện Ngọc.</w:t>
      </w:r>
    </w:p>
    <w:p w:rsidR="00C6309C" w:rsidRPr="0076271F" w:rsidRDefault="00C6309C" w:rsidP="00184E3E">
      <w:pPr>
        <w:pStyle w:val="BodyTextIndent"/>
        <w:spacing w:before="40" w:after="40"/>
        <w:rPr>
          <w:rFonts w:ascii="Times New Roman" w:hAnsi="Times New Roman"/>
        </w:rPr>
      </w:pPr>
      <w:r w:rsidRPr="0076271F">
        <w:rPr>
          <w:rFonts w:ascii="Times New Roman" w:hAnsi="Times New Roman"/>
        </w:rPr>
        <w:t>- Làm việc với đơn vị tư vấn lập quy hoạch vệt 20m cây xanh v</w:t>
      </w:r>
      <w:r w:rsidR="00A5399E" w:rsidRPr="0076271F">
        <w:rPr>
          <w:rFonts w:ascii="Times New Roman" w:hAnsi="Times New Roman"/>
        </w:rPr>
        <w:t xml:space="preserve">en biển </w:t>
      </w:r>
      <w:r w:rsidR="009E639B">
        <w:rPr>
          <w:rFonts w:ascii="Times New Roman" w:hAnsi="Times New Roman"/>
        </w:rPr>
        <w:t>để triển khai san nền và trồng cây xanh.</w:t>
      </w:r>
    </w:p>
    <w:p w:rsidR="00C6309C" w:rsidRPr="0076271F" w:rsidRDefault="004659B9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F94ADF" w:rsidRPr="0076271F">
        <w:rPr>
          <w:rFonts w:ascii="Times New Roman" w:hAnsi="Times New Roman"/>
          <w:szCs w:val="28"/>
        </w:rPr>
        <w:t xml:space="preserve">. </w:t>
      </w:r>
      <w:r w:rsidR="00580850" w:rsidRPr="0076271F">
        <w:rPr>
          <w:rFonts w:ascii="Times New Roman" w:hAnsi="Times New Roman"/>
          <w:szCs w:val="28"/>
        </w:rPr>
        <w:t xml:space="preserve">Giao </w:t>
      </w:r>
      <w:r w:rsidR="00F94ADF" w:rsidRPr="0076271F">
        <w:rPr>
          <w:rFonts w:ascii="Times New Roman" w:hAnsi="Times New Roman"/>
          <w:szCs w:val="28"/>
        </w:rPr>
        <w:t>Văn phòng</w:t>
      </w:r>
      <w:r w:rsidR="00580850" w:rsidRPr="0076271F">
        <w:rPr>
          <w:rFonts w:ascii="Times New Roman" w:hAnsi="Times New Roman"/>
          <w:szCs w:val="28"/>
        </w:rPr>
        <w:t xml:space="preserve"> HĐND&amp;UBND</w:t>
      </w:r>
      <w:r w:rsidR="0076271F" w:rsidRPr="0076271F">
        <w:rPr>
          <w:rFonts w:ascii="Times New Roman" w:hAnsi="Times New Roman"/>
          <w:szCs w:val="28"/>
        </w:rPr>
        <w:t xml:space="preserve"> t</w:t>
      </w:r>
      <w:r w:rsidR="00883BA4" w:rsidRPr="0076271F">
        <w:rPr>
          <w:rFonts w:ascii="Times New Roman" w:hAnsi="Times New Roman"/>
          <w:szCs w:val="28"/>
        </w:rPr>
        <w:t xml:space="preserve">ham mưu </w:t>
      </w:r>
      <w:r w:rsidR="0076271F">
        <w:rPr>
          <w:rFonts w:ascii="Times New Roman" w:hAnsi="Times New Roman"/>
          <w:szCs w:val="28"/>
        </w:rPr>
        <w:t xml:space="preserve">UBND thị xã </w:t>
      </w:r>
      <w:r w:rsidR="00883BA4" w:rsidRPr="0076271F">
        <w:rPr>
          <w:rFonts w:ascii="Times New Roman" w:hAnsi="Times New Roman"/>
          <w:szCs w:val="28"/>
        </w:rPr>
        <w:t xml:space="preserve">văn bản </w:t>
      </w:r>
      <w:r w:rsidR="0076271F">
        <w:rPr>
          <w:rFonts w:ascii="Times New Roman" w:hAnsi="Times New Roman"/>
          <w:szCs w:val="28"/>
        </w:rPr>
        <w:t xml:space="preserve">giao Phòng TN-MT </w:t>
      </w:r>
      <w:r w:rsidR="009B01F8">
        <w:rPr>
          <w:rFonts w:ascii="Times New Roman" w:hAnsi="Times New Roman"/>
          <w:szCs w:val="28"/>
        </w:rPr>
        <w:t xml:space="preserve">trực tiếp </w:t>
      </w:r>
      <w:r w:rsidR="0076271F" w:rsidRPr="0076271F">
        <w:rPr>
          <w:rFonts w:ascii="Times New Roman" w:hAnsi="Times New Roman"/>
        </w:rPr>
        <w:t>ký văn bản trả lời Tòa án nhân dân các vụ án liên quan đến quyền sử dụng đất</w:t>
      </w:r>
      <w:r w:rsidR="0076271F">
        <w:rPr>
          <w:rFonts w:ascii="Times New Roman" w:hAnsi="Times New Roman"/>
        </w:rPr>
        <w:t>.</w:t>
      </w:r>
    </w:p>
    <w:p w:rsidR="00785AC4" w:rsidRPr="003D5EB2" w:rsidRDefault="003D5EB2" w:rsidP="00184E3E">
      <w:pPr>
        <w:pStyle w:val="BodyTextIndent"/>
        <w:spacing w:before="40" w:after="40"/>
        <w:rPr>
          <w:rFonts w:ascii="Times New Roman" w:hAnsi="Times New Roman"/>
          <w:szCs w:val="28"/>
        </w:rPr>
      </w:pPr>
      <w:r w:rsidRPr="00C630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8B190" wp14:editId="19F0ADAB">
                <wp:simplePos x="0" y="0"/>
                <wp:positionH relativeFrom="column">
                  <wp:posOffset>4044315</wp:posOffset>
                </wp:positionH>
                <wp:positionV relativeFrom="paragraph">
                  <wp:posOffset>661035</wp:posOffset>
                </wp:positionV>
                <wp:extent cx="2400300" cy="1771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AC4" w:rsidRPr="007A58D4" w:rsidRDefault="00785AC4" w:rsidP="00785AC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A58D4">
                              <w:rPr>
                                <w:b/>
                                <w:sz w:val="26"/>
                                <w:szCs w:val="26"/>
                              </w:rPr>
                              <w:t>TL. CHỦ TỊCH</w:t>
                            </w:r>
                          </w:p>
                          <w:p w:rsidR="00785AC4" w:rsidRPr="007A58D4" w:rsidRDefault="00785AC4" w:rsidP="00785AC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A58D4">
                              <w:rPr>
                                <w:b/>
                                <w:sz w:val="26"/>
                                <w:szCs w:val="26"/>
                              </w:rPr>
                              <w:t>KT. CHÁNH VĂN PHÒNG</w:t>
                            </w:r>
                          </w:p>
                          <w:p w:rsidR="00785AC4" w:rsidRPr="007A58D4" w:rsidRDefault="000E3ABB" w:rsidP="00785AC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PHÓ </w:t>
                            </w:r>
                            <w:r w:rsidR="00785AC4">
                              <w:rPr>
                                <w:b/>
                                <w:sz w:val="26"/>
                                <w:szCs w:val="26"/>
                              </w:rPr>
                              <w:t>CH</w:t>
                            </w:r>
                            <w:r w:rsidR="00785AC4" w:rsidRPr="00F51354">
                              <w:rPr>
                                <w:b/>
                                <w:sz w:val="26"/>
                                <w:szCs w:val="26"/>
                              </w:rPr>
                              <w:t>ÁNH</w:t>
                            </w:r>
                            <w:r w:rsidR="00785AC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5AC4" w:rsidRPr="007A58D4">
                              <w:rPr>
                                <w:b/>
                                <w:sz w:val="26"/>
                                <w:szCs w:val="26"/>
                              </w:rPr>
                              <w:t>VĂN PHÒNG</w:t>
                            </w:r>
                          </w:p>
                          <w:p w:rsidR="00785AC4" w:rsidRDefault="00785AC4" w:rsidP="00785AC4">
                            <w:pPr>
                              <w:rPr>
                                <w:b/>
                              </w:rPr>
                            </w:pPr>
                          </w:p>
                          <w:p w:rsidR="00785AC4" w:rsidRPr="00A136B6" w:rsidRDefault="00F97913" w:rsidP="00785AC4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        (Đã ký)</w:t>
                            </w:r>
                            <w:bookmarkStart w:id="0" w:name="_GoBack"/>
                            <w:bookmarkEnd w:id="0"/>
                          </w:p>
                          <w:p w:rsidR="004659B9" w:rsidRDefault="004659B9" w:rsidP="00785AC4">
                            <w:pPr>
                              <w:rPr>
                                <w:b/>
                              </w:rPr>
                            </w:pPr>
                          </w:p>
                          <w:p w:rsidR="00785AC4" w:rsidRDefault="00785AC4" w:rsidP="00785AC4">
                            <w:pPr>
                              <w:rPr>
                                <w:b/>
                              </w:rPr>
                            </w:pPr>
                          </w:p>
                          <w:p w:rsidR="00785AC4" w:rsidRPr="007A58D4" w:rsidRDefault="00785AC4" w:rsidP="00785A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58D4">
                              <w:rPr>
                                <w:b/>
                                <w:sz w:val="28"/>
                                <w:szCs w:val="28"/>
                              </w:rPr>
                              <w:t>Trần Công Thiết</w:t>
                            </w:r>
                          </w:p>
                          <w:p w:rsidR="00785AC4" w:rsidRDefault="00785AC4" w:rsidP="00785AC4">
                            <w:pPr>
                              <w:rPr>
                                <w:b/>
                              </w:rPr>
                            </w:pPr>
                          </w:p>
                          <w:p w:rsidR="00785AC4" w:rsidRPr="003B444D" w:rsidRDefault="00785AC4" w:rsidP="00785AC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4" w:lineRule="auto"/>
                              <w:ind w:left="5040"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3B444D">
                              <w:rPr>
                                <w:b/>
                                <w:sz w:val="28"/>
                                <w:szCs w:val="28"/>
                              </w:rPr>
                              <w:t>Trần Công Thiết</w:t>
                            </w:r>
                          </w:p>
                          <w:p w:rsidR="00785AC4" w:rsidRDefault="00785AC4" w:rsidP="00785AC4">
                            <w:r w:rsidRPr="006C2E08">
                              <w:rPr>
                                <w:b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8.45pt;margin-top:52.05pt;width:189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" stroked="f">
                <v:textbox>
                  <w:txbxContent>
                    <w:p w:rsidR="00785AC4" w:rsidRPr="007A58D4" w:rsidRDefault="00785AC4" w:rsidP="00785AC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A58D4">
                        <w:rPr>
                          <w:b/>
                          <w:sz w:val="26"/>
                          <w:szCs w:val="26"/>
                        </w:rPr>
                        <w:t>TL. CHỦ TỊCH</w:t>
                      </w:r>
                    </w:p>
                    <w:p w:rsidR="00785AC4" w:rsidRPr="007A58D4" w:rsidRDefault="00785AC4" w:rsidP="00785AC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A58D4">
                        <w:rPr>
                          <w:b/>
                          <w:sz w:val="26"/>
                          <w:szCs w:val="26"/>
                        </w:rPr>
                        <w:t>KT. CHÁNH VĂN PHÒNG</w:t>
                      </w:r>
                    </w:p>
                    <w:p w:rsidR="00785AC4" w:rsidRPr="007A58D4" w:rsidRDefault="000E3ABB" w:rsidP="00785AC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PHÓ </w:t>
                      </w:r>
                      <w:r w:rsidR="00785AC4">
                        <w:rPr>
                          <w:b/>
                          <w:sz w:val="26"/>
                          <w:szCs w:val="26"/>
                        </w:rPr>
                        <w:t>CH</w:t>
                      </w:r>
                      <w:r w:rsidR="00785AC4" w:rsidRPr="00F51354">
                        <w:rPr>
                          <w:b/>
                          <w:sz w:val="26"/>
                          <w:szCs w:val="26"/>
                        </w:rPr>
                        <w:t>ÁNH</w:t>
                      </w:r>
                      <w:r w:rsidR="00785AC4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85AC4" w:rsidRPr="007A58D4">
                        <w:rPr>
                          <w:b/>
                          <w:sz w:val="26"/>
                          <w:szCs w:val="26"/>
                        </w:rPr>
                        <w:t>VĂN PHÒNG</w:t>
                      </w:r>
                    </w:p>
                    <w:p w:rsidR="00785AC4" w:rsidRDefault="00785AC4" w:rsidP="00785AC4">
                      <w:pPr>
                        <w:rPr>
                          <w:b/>
                        </w:rPr>
                      </w:pPr>
                    </w:p>
                    <w:p w:rsidR="00785AC4" w:rsidRPr="00A136B6" w:rsidRDefault="00F97913" w:rsidP="00785AC4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        (Đã ký)</w:t>
                      </w:r>
                      <w:bookmarkStart w:id="1" w:name="_GoBack"/>
                      <w:bookmarkEnd w:id="1"/>
                    </w:p>
                    <w:p w:rsidR="004659B9" w:rsidRDefault="004659B9" w:rsidP="00785AC4">
                      <w:pPr>
                        <w:rPr>
                          <w:b/>
                        </w:rPr>
                      </w:pPr>
                    </w:p>
                    <w:p w:rsidR="00785AC4" w:rsidRDefault="00785AC4" w:rsidP="00785AC4">
                      <w:pPr>
                        <w:rPr>
                          <w:b/>
                        </w:rPr>
                      </w:pPr>
                    </w:p>
                    <w:p w:rsidR="00785AC4" w:rsidRPr="007A58D4" w:rsidRDefault="00785AC4" w:rsidP="00785A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A58D4">
                        <w:rPr>
                          <w:b/>
                          <w:sz w:val="28"/>
                          <w:szCs w:val="28"/>
                        </w:rPr>
                        <w:t>Trần Công Thiết</w:t>
                      </w:r>
                    </w:p>
                    <w:p w:rsidR="00785AC4" w:rsidRDefault="00785AC4" w:rsidP="00785AC4">
                      <w:pPr>
                        <w:rPr>
                          <w:b/>
                        </w:rPr>
                      </w:pPr>
                    </w:p>
                    <w:p w:rsidR="00785AC4" w:rsidRPr="003B444D" w:rsidRDefault="00785AC4" w:rsidP="00785AC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264" w:lineRule="auto"/>
                        <w:ind w:left="5040" w:firstLine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3B444D">
                        <w:rPr>
                          <w:b/>
                          <w:sz w:val="28"/>
                          <w:szCs w:val="28"/>
                        </w:rPr>
                        <w:t>Trần Công Thiết</w:t>
                      </w:r>
                    </w:p>
                    <w:p w:rsidR="00785AC4" w:rsidRDefault="00785AC4" w:rsidP="00785AC4">
                      <w:r w:rsidRPr="006C2E08">
                        <w:rPr>
                          <w:b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85AC4" w:rsidRPr="00C6309C">
        <w:rPr>
          <w:rFonts w:ascii="Times New Roman" w:hAnsi="Times New Roman"/>
        </w:rPr>
        <w:t>T</w:t>
      </w:r>
      <w:r w:rsidR="00785AC4" w:rsidRPr="00C6309C">
        <w:rPr>
          <w:rFonts w:ascii="Times New Roman" w:hAnsi="Times New Roman"/>
          <w:szCs w:val="28"/>
        </w:rPr>
        <w:t xml:space="preserve">rên đây là kết luận của Chủ tịch UBND thị xã Trần Úc tại cuộc họp </w:t>
      </w:r>
      <w:r w:rsidR="00C6309C">
        <w:rPr>
          <w:rFonts w:ascii="Times New Roman" w:hAnsi="Times New Roman"/>
          <w:szCs w:val="28"/>
        </w:rPr>
        <w:t>giao ban ngày 21/9/2015</w:t>
      </w:r>
      <w:r w:rsidR="00785AC4" w:rsidRPr="00C6309C">
        <w:rPr>
          <w:rFonts w:ascii="Times New Roman" w:hAnsi="Times New Roman"/>
          <w:szCs w:val="28"/>
        </w:rPr>
        <w:t>. Yêu cầu các cơ quan, đơn vị, địa phương</w:t>
      </w:r>
      <w:r w:rsidR="00027ECB">
        <w:rPr>
          <w:rFonts w:ascii="Times New Roman" w:hAnsi="Times New Roman"/>
          <w:szCs w:val="28"/>
        </w:rPr>
        <w:t>, cá nhân</w:t>
      </w:r>
      <w:r w:rsidR="00785AC4" w:rsidRPr="00C6309C">
        <w:rPr>
          <w:rFonts w:ascii="Times New Roman" w:hAnsi="Times New Roman"/>
          <w:szCs w:val="28"/>
        </w:rPr>
        <w:t xml:space="preserve"> liên quan triển khai thực hiện./.</w:t>
      </w:r>
    </w:p>
    <w:p w:rsidR="00785AC4" w:rsidRPr="00C6309C" w:rsidRDefault="00785AC4" w:rsidP="00785AC4">
      <w:pPr>
        <w:spacing w:before="120" w:after="120"/>
        <w:jc w:val="both"/>
        <w:rPr>
          <w:sz w:val="2"/>
        </w:rPr>
      </w:pPr>
    </w:p>
    <w:p w:rsidR="00785AC4" w:rsidRPr="00C6309C" w:rsidRDefault="00785AC4" w:rsidP="00785AC4">
      <w:pPr>
        <w:spacing w:before="60" w:after="60"/>
        <w:rPr>
          <w:b/>
          <w:sz w:val="26"/>
        </w:rPr>
      </w:pPr>
      <w:r w:rsidRPr="00C6309C">
        <w:rPr>
          <w:b/>
          <w:i/>
        </w:rPr>
        <w:t>Nơi nhận:</w:t>
      </w:r>
      <w:r w:rsidRPr="00C6309C">
        <w:rPr>
          <w:sz w:val="22"/>
        </w:rPr>
        <w:t xml:space="preserve"> </w:t>
      </w:r>
      <w:r w:rsidRPr="00C6309C">
        <w:rPr>
          <w:sz w:val="22"/>
        </w:rPr>
        <w:tab/>
      </w:r>
      <w:r w:rsidRPr="00C6309C">
        <w:rPr>
          <w:sz w:val="26"/>
        </w:rPr>
        <w:tab/>
      </w:r>
      <w:r w:rsidRPr="00C6309C">
        <w:rPr>
          <w:sz w:val="26"/>
        </w:rPr>
        <w:tab/>
        <w:t xml:space="preserve">                                                     </w:t>
      </w:r>
    </w:p>
    <w:p w:rsidR="00785AC4" w:rsidRPr="00C6309C" w:rsidRDefault="00785AC4" w:rsidP="00785AC4">
      <w:pPr>
        <w:rPr>
          <w:b/>
          <w:sz w:val="26"/>
        </w:rPr>
      </w:pPr>
      <w:r w:rsidRPr="00C6309C">
        <w:rPr>
          <w:sz w:val="22"/>
        </w:rPr>
        <w:t>- Chủ tịch và các PCT UBND thị xã;</w:t>
      </w:r>
      <w:r w:rsidRPr="00C6309C">
        <w:rPr>
          <w:b/>
          <w:sz w:val="26"/>
        </w:rPr>
        <w:t xml:space="preserve">  </w:t>
      </w:r>
    </w:p>
    <w:p w:rsidR="00785AC4" w:rsidRPr="00C6309C" w:rsidRDefault="00785AC4" w:rsidP="00785AC4">
      <w:pPr>
        <w:rPr>
          <w:sz w:val="22"/>
          <w:szCs w:val="22"/>
        </w:rPr>
      </w:pPr>
      <w:r w:rsidRPr="00C6309C">
        <w:t xml:space="preserve">- Như thành phần dự họp; </w:t>
      </w:r>
    </w:p>
    <w:p w:rsidR="00027ECB" w:rsidRPr="00C6309C" w:rsidRDefault="00785AC4" w:rsidP="00785AC4">
      <w:pPr>
        <w:pStyle w:val="Header"/>
        <w:tabs>
          <w:tab w:val="clear" w:pos="4320"/>
          <w:tab w:val="clear" w:pos="8640"/>
          <w:tab w:val="left" w:pos="7680"/>
        </w:tabs>
      </w:pPr>
      <w:r w:rsidRPr="00C6309C">
        <w:t>- C,PVP;</w:t>
      </w:r>
      <w:r w:rsidR="00B02E03">
        <w:t xml:space="preserve"> c</w:t>
      </w:r>
      <w:r w:rsidR="00027ECB">
        <w:t>ác phòng, ban, ngành của thị xã;</w:t>
      </w:r>
    </w:p>
    <w:p w:rsidR="00785AC4" w:rsidRPr="00C6309C" w:rsidRDefault="00785AC4" w:rsidP="00027ECB">
      <w:pPr>
        <w:pStyle w:val="Header"/>
        <w:tabs>
          <w:tab w:val="clear" w:pos="4320"/>
          <w:tab w:val="clear" w:pos="8640"/>
          <w:tab w:val="left" w:pos="7680"/>
        </w:tabs>
        <w:rPr>
          <w:sz w:val="2"/>
          <w:szCs w:val="28"/>
        </w:rPr>
      </w:pPr>
      <w:r w:rsidRPr="00C6309C">
        <w:t xml:space="preserve">- UBND các </w:t>
      </w:r>
      <w:r w:rsidR="00027ECB">
        <w:t>xã, phường</w:t>
      </w:r>
      <w:r w:rsidRPr="00C6309C">
        <w:t>;</w:t>
      </w:r>
      <w:r w:rsidRPr="00C6309C">
        <w:tab/>
      </w:r>
    </w:p>
    <w:p w:rsidR="00027ECB" w:rsidRDefault="00785AC4" w:rsidP="00785AC4">
      <w:pPr>
        <w:pStyle w:val="Header"/>
        <w:tabs>
          <w:tab w:val="clear" w:pos="4320"/>
          <w:tab w:val="clear" w:pos="8640"/>
        </w:tabs>
      </w:pPr>
      <w:r w:rsidRPr="00C6309C">
        <w:t>- Lưu: VT,</w:t>
      </w:r>
      <w:r w:rsidR="00027ECB">
        <w:t xml:space="preserve"> </w:t>
      </w:r>
      <w:r w:rsidRPr="00C6309C">
        <w:t>c.Thuận.</w:t>
      </w:r>
    </w:p>
    <w:p w:rsidR="00785AC4" w:rsidRPr="00802618" w:rsidRDefault="00802618" w:rsidP="00785AC4">
      <w:pPr>
        <w:pStyle w:val="Header"/>
        <w:tabs>
          <w:tab w:val="clear" w:pos="4320"/>
          <w:tab w:val="clear" w:pos="8640"/>
        </w:tabs>
        <w:rPr>
          <w:b/>
          <w:i/>
          <w:sz w:val="28"/>
          <w:szCs w:val="28"/>
        </w:rPr>
      </w:pPr>
      <w:r w:rsidRPr="00802618">
        <w:rPr>
          <w:i/>
          <w:sz w:val="16"/>
        </w:rPr>
        <w:fldChar w:fldCharType="begin"/>
      </w:r>
      <w:r w:rsidRPr="00802618">
        <w:rPr>
          <w:i/>
          <w:sz w:val="16"/>
        </w:rPr>
        <w:instrText xml:space="preserve"> FILENAME  \p  \* MERGEFORMAT </w:instrText>
      </w:r>
      <w:r w:rsidRPr="00802618">
        <w:rPr>
          <w:i/>
          <w:sz w:val="16"/>
        </w:rPr>
        <w:fldChar w:fldCharType="separate"/>
      </w:r>
      <w:r w:rsidRPr="00802618">
        <w:rPr>
          <w:i/>
          <w:noProof/>
          <w:sz w:val="16"/>
        </w:rPr>
        <w:t>E:\thuan\2015\thong bao\TB-a Uc-giao ban 21.9.2015.docx</w:t>
      </w:r>
      <w:r w:rsidRPr="00802618">
        <w:rPr>
          <w:i/>
          <w:sz w:val="16"/>
        </w:rPr>
        <w:fldChar w:fldCharType="end"/>
      </w:r>
      <w:r w:rsidR="00785AC4" w:rsidRPr="00802618">
        <w:rPr>
          <w:i/>
          <w:sz w:val="16"/>
        </w:rPr>
        <w:t xml:space="preserve">      </w:t>
      </w:r>
      <w:r w:rsidR="00785AC4" w:rsidRPr="00802618">
        <w:rPr>
          <w:i/>
        </w:rPr>
        <w:t xml:space="preserve">                                                                            </w:t>
      </w:r>
      <w:r w:rsidR="00785AC4" w:rsidRPr="00802618">
        <w:rPr>
          <w:b/>
          <w:i/>
          <w:sz w:val="28"/>
          <w:szCs w:val="28"/>
        </w:rPr>
        <w:t xml:space="preserve">       </w:t>
      </w:r>
    </w:p>
    <w:p w:rsidR="00785AC4" w:rsidRPr="00C6309C" w:rsidRDefault="00785AC4" w:rsidP="00785AC4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:rsidR="00785AC4" w:rsidRPr="00C6309C" w:rsidRDefault="00785AC4" w:rsidP="00785AC4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:rsidR="00785AC4" w:rsidRPr="00C6309C" w:rsidRDefault="00785AC4" w:rsidP="00785AC4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:rsidR="00785AC4" w:rsidRPr="00C6309C" w:rsidRDefault="00785AC4" w:rsidP="00785AC4">
      <w:pPr>
        <w:pStyle w:val="Header"/>
        <w:tabs>
          <w:tab w:val="clear" w:pos="4320"/>
          <w:tab w:val="clear" w:pos="8640"/>
        </w:tabs>
        <w:spacing w:before="60" w:after="60"/>
        <w:ind w:left="6480" w:firstLine="720"/>
      </w:pPr>
    </w:p>
    <w:p w:rsidR="00785AC4" w:rsidRPr="00C6309C" w:rsidRDefault="00785AC4" w:rsidP="00785AC4">
      <w:pPr>
        <w:pStyle w:val="Header"/>
        <w:tabs>
          <w:tab w:val="clear" w:pos="4320"/>
          <w:tab w:val="clear" w:pos="8640"/>
        </w:tabs>
        <w:spacing w:before="60" w:after="60"/>
        <w:ind w:left="6480" w:firstLine="720"/>
      </w:pPr>
    </w:p>
    <w:p w:rsidR="00785AC4" w:rsidRPr="00C6309C" w:rsidRDefault="00785AC4" w:rsidP="00785AC4">
      <w:pPr>
        <w:pStyle w:val="Header"/>
        <w:tabs>
          <w:tab w:val="clear" w:pos="4320"/>
          <w:tab w:val="clear" w:pos="8640"/>
        </w:tabs>
        <w:spacing w:before="60" w:after="60"/>
        <w:ind w:left="5760"/>
        <w:rPr>
          <w:b/>
          <w:sz w:val="28"/>
          <w:szCs w:val="28"/>
        </w:rPr>
      </w:pPr>
    </w:p>
    <w:p w:rsidR="00785AC4" w:rsidRPr="00C6309C" w:rsidRDefault="00785AC4" w:rsidP="00785AC4">
      <w:pPr>
        <w:spacing w:before="60" w:after="60"/>
      </w:pPr>
    </w:p>
    <w:p w:rsidR="00785AC4" w:rsidRPr="00C6309C" w:rsidRDefault="00785AC4" w:rsidP="00785AC4"/>
    <w:p w:rsidR="00785AC4" w:rsidRPr="00C6309C" w:rsidRDefault="00785AC4" w:rsidP="00785AC4"/>
    <w:p w:rsidR="00785AC4" w:rsidRPr="00C6309C" w:rsidRDefault="00785AC4" w:rsidP="00785AC4"/>
    <w:p w:rsidR="00785AC4" w:rsidRPr="00C6309C" w:rsidRDefault="00785AC4" w:rsidP="00785AC4"/>
    <w:p w:rsidR="00785AC4" w:rsidRPr="00C6309C" w:rsidRDefault="00785AC4" w:rsidP="00785AC4"/>
    <w:p w:rsidR="00785AC4" w:rsidRPr="00C6309C" w:rsidRDefault="00785AC4" w:rsidP="00785AC4"/>
    <w:p w:rsidR="00785AC4" w:rsidRPr="00C6309C" w:rsidRDefault="00785AC4" w:rsidP="00785AC4"/>
    <w:p w:rsidR="00785AC4" w:rsidRPr="00C6309C" w:rsidRDefault="00785AC4" w:rsidP="00785AC4"/>
    <w:p w:rsidR="00785AC4" w:rsidRPr="00C6309C" w:rsidRDefault="00785AC4" w:rsidP="00785AC4"/>
    <w:p w:rsidR="00785AC4" w:rsidRPr="00C6309C" w:rsidRDefault="00785AC4" w:rsidP="00785AC4"/>
    <w:p w:rsidR="000B3B22" w:rsidRPr="00C6309C" w:rsidRDefault="005B00D3"/>
    <w:sectPr w:rsidR="000B3B22" w:rsidRPr="00C6309C" w:rsidSect="00184E3E">
      <w:footerReference w:type="even" r:id="rId8"/>
      <w:footerReference w:type="default" r:id="rId9"/>
      <w:pgSz w:w="12240" w:h="15840"/>
      <w:pgMar w:top="709" w:right="900" w:bottom="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D3" w:rsidRDefault="005B00D3">
      <w:r>
        <w:separator/>
      </w:r>
    </w:p>
  </w:endnote>
  <w:endnote w:type="continuationSeparator" w:id="0">
    <w:p w:rsidR="005B00D3" w:rsidRDefault="005B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A5" w:rsidRDefault="0098461E" w:rsidP="001E15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BA5" w:rsidRDefault="005B00D3" w:rsidP="00DE3C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26" w:rsidRDefault="005B00D3">
    <w:pPr>
      <w:pStyle w:val="Footer"/>
      <w:jc w:val="center"/>
    </w:pPr>
  </w:p>
  <w:p w:rsidR="00C77BA5" w:rsidRDefault="005B00D3" w:rsidP="00DE3C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D3" w:rsidRDefault="005B00D3">
      <w:r>
        <w:separator/>
      </w:r>
    </w:p>
  </w:footnote>
  <w:footnote w:type="continuationSeparator" w:id="0">
    <w:p w:rsidR="005B00D3" w:rsidRDefault="005B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2EA"/>
    <w:multiLevelType w:val="hybridMultilevel"/>
    <w:tmpl w:val="9BA0CEB4"/>
    <w:lvl w:ilvl="0" w:tplc="68480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4"/>
    <w:rsid w:val="00017817"/>
    <w:rsid w:val="00027ECB"/>
    <w:rsid w:val="00066EE2"/>
    <w:rsid w:val="00083D83"/>
    <w:rsid w:val="000D4C6B"/>
    <w:rsid w:val="000E3ABB"/>
    <w:rsid w:val="001537E3"/>
    <w:rsid w:val="00184E3E"/>
    <w:rsid w:val="00186D2D"/>
    <w:rsid w:val="0021079A"/>
    <w:rsid w:val="002518FD"/>
    <w:rsid w:val="002547F0"/>
    <w:rsid w:val="002A5C10"/>
    <w:rsid w:val="002B60EC"/>
    <w:rsid w:val="00393798"/>
    <w:rsid w:val="003D5EB2"/>
    <w:rsid w:val="00424999"/>
    <w:rsid w:val="00430F24"/>
    <w:rsid w:val="004659B9"/>
    <w:rsid w:val="004E5FAE"/>
    <w:rsid w:val="00580850"/>
    <w:rsid w:val="005942D0"/>
    <w:rsid w:val="005A2E82"/>
    <w:rsid w:val="005B00D3"/>
    <w:rsid w:val="005D5C25"/>
    <w:rsid w:val="0061015D"/>
    <w:rsid w:val="0064193F"/>
    <w:rsid w:val="006C5808"/>
    <w:rsid w:val="0076271F"/>
    <w:rsid w:val="00785AC4"/>
    <w:rsid w:val="007B2E54"/>
    <w:rsid w:val="00802618"/>
    <w:rsid w:val="0084428E"/>
    <w:rsid w:val="0086180E"/>
    <w:rsid w:val="00883BA4"/>
    <w:rsid w:val="008840C9"/>
    <w:rsid w:val="008A6D1C"/>
    <w:rsid w:val="0096183B"/>
    <w:rsid w:val="0098461E"/>
    <w:rsid w:val="009B01F8"/>
    <w:rsid w:val="009C4210"/>
    <w:rsid w:val="009C7D28"/>
    <w:rsid w:val="009E639B"/>
    <w:rsid w:val="00A136B6"/>
    <w:rsid w:val="00A5399E"/>
    <w:rsid w:val="00B02E03"/>
    <w:rsid w:val="00B03FA0"/>
    <w:rsid w:val="00B50DBC"/>
    <w:rsid w:val="00B52CB0"/>
    <w:rsid w:val="00B75FD7"/>
    <w:rsid w:val="00BD256B"/>
    <w:rsid w:val="00C05D54"/>
    <w:rsid w:val="00C1194D"/>
    <w:rsid w:val="00C6216C"/>
    <w:rsid w:val="00C6309C"/>
    <w:rsid w:val="00D11330"/>
    <w:rsid w:val="00D31EB2"/>
    <w:rsid w:val="00D3691C"/>
    <w:rsid w:val="00D71A9A"/>
    <w:rsid w:val="00D770F3"/>
    <w:rsid w:val="00D92CF6"/>
    <w:rsid w:val="00DD70A9"/>
    <w:rsid w:val="00E029BD"/>
    <w:rsid w:val="00E21B43"/>
    <w:rsid w:val="00F02E6F"/>
    <w:rsid w:val="00F94ADF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5A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5A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5AC4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85AC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785AC4"/>
  </w:style>
  <w:style w:type="paragraph" w:styleId="BodyTextIndent">
    <w:name w:val="Body Text Indent"/>
    <w:basedOn w:val="Normal"/>
    <w:link w:val="BodyTextIndentChar"/>
    <w:rsid w:val="00785AC4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85AC4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5A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5A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5AC4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85AC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785AC4"/>
  </w:style>
  <w:style w:type="paragraph" w:styleId="BodyTextIndent">
    <w:name w:val="Body Text Indent"/>
    <w:basedOn w:val="Normal"/>
    <w:link w:val="BodyTextIndentChar"/>
    <w:rsid w:val="00785AC4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85AC4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2015-09-22T02:14:00Z</cp:lastPrinted>
  <dcterms:created xsi:type="dcterms:W3CDTF">2015-09-23T06:53:00Z</dcterms:created>
  <dcterms:modified xsi:type="dcterms:W3CDTF">2015-09-23T06:53:00Z</dcterms:modified>
</cp:coreProperties>
</file>